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4A" w:rsidRDefault="00686C4A" w:rsidP="00686C4A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>
        <w:rPr>
          <w:rFonts w:ascii="Tahoma" w:hAnsi="Tahoma" w:cs="Tahoma"/>
          <w:b/>
          <w:iCs/>
          <w:sz w:val="32"/>
          <w:szCs w:val="32"/>
        </w:rPr>
        <w:t>Life Team Bible Study</w:t>
      </w:r>
    </w:p>
    <w:p w:rsidR="00686C4A" w:rsidRDefault="00686C4A" w:rsidP="00686C4A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</w:pPr>
      <w:r>
        <w:t xml:space="preserve">For the week of April </w:t>
      </w:r>
      <w:r>
        <w:t>23</w:t>
      </w:r>
      <w:bookmarkStart w:id="0" w:name="_GoBack"/>
      <w:bookmarkEnd w:id="0"/>
      <w:r>
        <w:t xml:space="preserve">  - Colors of Grace </w:t>
      </w:r>
      <w:proofErr w:type="spellStart"/>
      <w:r>
        <w:t>wk</w:t>
      </w:r>
      <w:proofErr w:type="spellEnd"/>
      <w:r>
        <w:t xml:space="preserve"> 3</w:t>
      </w:r>
    </w:p>
    <w:p w:rsidR="0083782D" w:rsidRDefault="0083782D" w:rsidP="0083782D">
      <w:pPr>
        <w:rPr>
          <w:rFonts w:ascii="Arial" w:hAnsi="Arial" w:cs="Arial"/>
          <w:sz w:val="20"/>
          <w:szCs w:val="20"/>
        </w:rPr>
      </w:pPr>
    </w:p>
    <w:p w:rsidR="0083782D" w:rsidRDefault="0083782D" w:rsidP="0083782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96AD7">
        <w:rPr>
          <w:rFonts w:ascii="Arial" w:hAnsi="Arial" w:cs="Arial"/>
          <w:sz w:val="20"/>
          <w:szCs w:val="20"/>
        </w:rPr>
        <w:t>Looking back at your notes from this week’s teaching, was there</w:t>
      </w:r>
      <w:r>
        <w:rPr>
          <w:rFonts w:ascii="Arial" w:hAnsi="Arial" w:cs="Arial"/>
          <w:sz w:val="20"/>
          <w:szCs w:val="20"/>
        </w:rPr>
        <w:t xml:space="preserve"> </w:t>
      </w:r>
      <w:r w:rsidRPr="00F96AD7">
        <w:rPr>
          <w:rFonts w:ascii="Arial" w:hAnsi="Arial" w:cs="Arial"/>
          <w:sz w:val="20"/>
          <w:szCs w:val="20"/>
        </w:rPr>
        <w:t>anything that particularly caught your attention, challenged or confused you?</w:t>
      </w:r>
    </w:p>
    <w:p w:rsidR="0083782D" w:rsidRDefault="0083782D" w:rsidP="0083782D">
      <w:pPr>
        <w:rPr>
          <w:rFonts w:ascii="Arial" w:hAnsi="Arial" w:cs="Arial"/>
          <w:sz w:val="20"/>
          <w:szCs w:val="20"/>
        </w:rPr>
      </w:pPr>
    </w:p>
    <w:p w:rsidR="0083782D" w:rsidRDefault="0083782D" w:rsidP="0083782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686C4A">
        <w:rPr>
          <w:rFonts w:ascii="Arial" w:hAnsi="Arial" w:cs="Arial"/>
          <w:sz w:val="20"/>
          <w:szCs w:val="20"/>
        </w:rPr>
        <w:t>Acts 1 and 2 there are</w:t>
      </w:r>
      <w:r>
        <w:rPr>
          <w:rFonts w:ascii="Arial" w:hAnsi="Arial" w:cs="Arial"/>
          <w:sz w:val="20"/>
          <w:szCs w:val="20"/>
        </w:rPr>
        <w:t xml:space="preserve"> </w:t>
      </w:r>
      <w:r w:rsidR="00686C4A">
        <w:rPr>
          <w:rFonts w:ascii="Arial" w:hAnsi="Arial" w:cs="Arial"/>
          <w:sz w:val="20"/>
          <w:szCs w:val="20"/>
        </w:rPr>
        <w:t>six</w:t>
      </w:r>
      <w:r>
        <w:rPr>
          <w:rFonts w:ascii="Arial" w:hAnsi="Arial" w:cs="Arial"/>
          <w:sz w:val="20"/>
          <w:szCs w:val="20"/>
        </w:rPr>
        <w:t xml:space="preserve"> areas that the early church displayed right away - that launched them out. </w:t>
      </w:r>
      <w:r w:rsidRPr="0083782D">
        <w:rPr>
          <w:rFonts w:ascii="Arial" w:hAnsi="Arial" w:cs="Arial"/>
          <w:sz w:val="20"/>
          <w:szCs w:val="20"/>
          <w:u w:val="single"/>
        </w:rPr>
        <w:t xml:space="preserve">They were: </w:t>
      </w:r>
    </w:p>
    <w:p w:rsidR="00686C4A" w:rsidRDefault="00686C4A" w:rsidP="0083782D">
      <w:pPr>
        <w:rPr>
          <w:rFonts w:ascii="Arial" w:hAnsi="Arial" w:cs="Arial"/>
          <w:sz w:val="20"/>
          <w:szCs w:val="20"/>
          <w:u w:val="single"/>
        </w:rPr>
      </w:pPr>
    </w:p>
    <w:p w:rsidR="0083782D" w:rsidRDefault="0083782D" w:rsidP="0083782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Reading God's word</w:t>
      </w:r>
    </w:p>
    <w:p w:rsidR="0083782D" w:rsidRDefault="0083782D" w:rsidP="0083782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Plugging into a community of Christ followers (church) </w:t>
      </w:r>
    </w:p>
    <w:p w:rsidR="0083782D" w:rsidRDefault="0083782D" w:rsidP="0083782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Praying - they talked to God</w:t>
      </w:r>
    </w:p>
    <w:p w:rsidR="0083782D" w:rsidRDefault="0083782D" w:rsidP="0083782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recklessly trusted God</w:t>
      </w:r>
    </w:p>
    <w:p w:rsidR="0083782D" w:rsidRDefault="0083782D" w:rsidP="0083782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hu</w:t>
      </w:r>
      <w:r w:rsidR="00686C4A">
        <w:rPr>
          <w:rFonts w:ascii="Arial" w:hAnsi="Arial" w:cs="Arial"/>
          <w:sz w:val="20"/>
          <w:szCs w:val="20"/>
        </w:rPr>
        <w:t>mbly waited for God's direction</w:t>
      </w:r>
    </w:p>
    <w:p w:rsidR="00686C4A" w:rsidRDefault="00686C4A" w:rsidP="0083782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received and walked in the power of the Holy Spirit</w:t>
      </w:r>
    </w:p>
    <w:p w:rsidR="0083782D" w:rsidRDefault="0083782D" w:rsidP="0083782D">
      <w:pPr>
        <w:rPr>
          <w:rFonts w:ascii="Arial" w:hAnsi="Arial" w:cs="Arial"/>
          <w:sz w:val="20"/>
          <w:szCs w:val="20"/>
        </w:rPr>
      </w:pPr>
    </w:p>
    <w:p w:rsidR="0083782D" w:rsidRDefault="0083782D" w:rsidP="0083782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the benefits of following their example in each? </w:t>
      </w:r>
    </w:p>
    <w:p w:rsidR="0083782D" w:rsidRDefault="0083782D" w:rsidP="0083782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consider any of them optional? (BTW- none are optional) </w:t>
      </w:r>
    </w:p>
    <w:p w:rsidR="0083782D" w:rsidRDefault="0083782D" w:rsidP="0083782D">
      <w:pPr>
        <w:rPr>
          <w:rFonts w:ascii="Arial" w:hAnsi="Arial" w:cs="Arial"/>
          <w:sz w:val="20"/>
          <w:szCs w:val="20"/>
        </w:rPr>
      </w:pPr>
    </w:p>
    <w:p w:rsidR="0083782D" w:rsidRDefault="0083782D" w:rsidP="0083782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</w:t>
      </w:r>
      <w:r w:rsidR="00686C4A">
        <w:rPr>
          <w:rFonts w:ascii="Arial" w:hAnsi="Arial" w:cs="Arial"/>
          <w:sz w:val="20"/>
          <w:szCs w:val="20"/>
        </w:rPr>
        <w:t xml:space="preserve"> 6</w:t>
      </w:r>
      <w:r>
        <w:rPr>
          <w:rFonts w:ascii="Arial" w:hAnsi="Arial" w:cs="Arial"/>
          <w:sz w:val="20"/>
          <w:szCs w:val="20"/>
        </w:rPr>
        <w:t xml:space="preserve"> things are the "what now?" once you become a Christian. Which ones do you find the easiest and most difficult to live out and why?</w:t>
      </w:r>
    </w:p>
    <w:p w:rsidR="0083782D" w:rsidRDefault="0083782D" w:rsidP="0083782D">
      <w:pPr>
        <w:rPr>
          <w:rFonts w:ascii="Arial" w:hAnsi="Arial" w:cs="Arial"/>
          <w:sz w:val="20"/>
          <w:szCs w:val="20"/>
        </w:rPr>
      </w:pPr>
    </w:p>
    <w:p w:rsidR="0083782D" w:rsidRPr="0065792E" w:rsidRDefault="0083782D" w:rsidP="0083782D">
      <w:pPr>
        <w:rPr>
          <w:rFonts w:ascii="Arial Black" w:hAnsi="Arial Black" w:cs="Arial"/>
          <w:b/>
          <w:sz w:val="20"/>
          <w:szCs w:val="20"/>
          <w:u w:val="single"/>
        </w:rPr>
      </w:pPr>
      <w:r w:rsidRPr="0065792E">
        <w:rPr>
          <w:rFonts w:ascii="Arial Black" w:hAnsi="Arial Black" w:cs="Arial"/>
          <w:b/>
          <w:sz w:val="20"/>
          <w:szCs w:val="20"/>
          <w:u w:val="single"/>
        </w:rPr>
        <w:t xml:space="preserve">Our Mission </w:t>
      </w:r>
    </w:p>
    <w:p w:rsidR="0083782D" w:rsidRDefault="0083782D" w:rsidP="0083782D">
      <w:pPr>
        <w:rPr>
          <w:rFonts w:ascii="Arial" w:hAnsi="Arial" w:cs="Arial"/>
          <w:sz w:val="20"/>
          <w:szCs w:val="20"/>
        </w:rPr>
      </w:pPr>
    </w:p>
    <w:p w:rsidR="0083782D" w:rsidRDefault="0083782D" w:rsidP="00837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Acts 1:8 </w:t>
      </w:r>
    </w:p>
    <w:p w:rsidR="0083782D" w:rsidRDefault="0083782D" w:rsidP="0083782D">
      <w:pPr>
        <w:rPr>
          <w:rFonts w:ascii="Arial" w:hAnsi="Arial" w:cs="Arial"/>
          <w:sz w:val="20"/>
          <w:szCs w:val="20"/>
        </w:rPr>
      </w:pPr>
    </w:p>
    <w:p w:rsidR="0083782D" w:rsidRPr="00E0725D" w:rsidRDefault="0083782D" w:rsidP="0083782D">
      <w:pPr>
        <w:rPr>
          <w:rFonts w:ascii="Arial" w:hAnsi="Arial" w:cs="Arial"/>
          <w:sz w:val="20"/>
          <w:szCs w:val="20"/>
        </w:rPr>
      </w:pPr>
      <w:r w:rsidRPr="00E0725D">
        <w:rPr>
          <w:rFonts w:ascii="Arial" w:hAnsi="Arial" w:cs="Arial"/>
          <w:sz w:val="20"/>
          <w:szCs w:val="20"/>
        </w:rPr>
        <w:t xml:space="preserve">Acts 1:8 was not the first time Jesus had spelled out the mission he was giving his disciples. </w:t>
      </w:r>
    </w:p>
    <w:p w:rsidR="0083782D" w:rsidRPr="00E0725D" w:rsidRDefault="0083782D" w:rsidP="0083782D">
      <w:pPr>
        <w:rPr>
          <w:rFonts w:ascii="Arial" w:hAnsi="Arial" w:cs="Arial"/>
          <w:sz w:val="20"/>
          <w:szCs w:val="20"/>
        </w:rPr>
      </w:pPr>
    </w:p>
    <w:p w:rsidR="0083782D" w:rsidRDefault="0083782D" w:rsidP="00837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</w:t>
      </w:r>
      <w:r w:rsidRPr="00E0725D">
        <w:rPr>
          <w:rFonts w:ascii="Arial" w:hAnsi="Arial" w:cs="Arial"/>
          <w:sz w:val="20"/>
          <w:szCs w:val="20"/>
        </w:rPr>
        <w:t xml:space="preserve"> 28:18-20 </w:t>
      </w:r>
      <w:r>
        <w:rPr>
          <w:rFonts w:ascii="Arial" w:hAnsi="Arial" w:cs="Arial"/>
          <w:sz w:val="20"/>
          <w:szCs w:val="20"/>
        </w:rPr>
        <w:t>/ Mark 16:15</w:t>
      </w:r>
      <w:r w:rsidRPr="00E072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/ John 20:21</w:t>
      </w:r>
    </w:p>
    <w:p w:rsidR="00686C4A" w:rsidRPr="00E0725D" w:rsidRDefault="00686C4A" w:rsidP="0083782D">
      <w:pPr>
        <w:rPr>
          <w:rFonts w:ascii="Arial" w:hAnsi="Arial" w:cs="Arial"/>
          <w:sz w:val="20"/>
          <w:szCs w:val="20"/>
        </w:rPr>
      </w:pPr>
    </w:p>
    <w:p w:rsidR="0083782D" w:rsidRDefault="0083782D" w:rsidP="0083782D">
      <w:pPr>
        <w:widowControl w:val="0"/>
        <w:numPr>
          <w:ilvl w:val="0"/>
          <w:numId w:val="1"/>
        </w:numPr>
        <w:tabs>
          <w:tab w:val="left" w:pos="72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does Jesus send us out to do? </w:t>
      </w:r>
    </w:p>
    <w:p w:rsidR="0083782D" w:rsidRDefault="0083782D" w:rsidP="0083782D">
      <w:pPr>
        <w:widowControl w:val="0"/>
        <w:numPr>
          <w:ilvl w:val="0"/>
          <w:numId w:val="1"/>
        </w:numPr>
        <w:tabs>
          <w:tab w:val="left" w:pos="72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that include everyone who is a Christian? </w:t>
      </w:r>
    </w:p>
    <w:p w:rsidR="0083782D" w:rsidRPr="0083782D" w:rsidRDefault="0083782D" w:rsidP="0083782D">
      <w:pPr>
        <w:widowControl w:val="0"/>
        <w:numPr>
          <w:ilvl w:val="0"/>
          <w:numId w:val="1"/>
        </w:numPr>
        <w:tabs>
          <w:tab w:val="left" w:pos="72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role do you see yourself playing in this mission?</w:t>
      </w:r>
    </w:p>
    <w:p w:rsidR="0065792E" w:rsidRDefault="0065792E" w:rsidP="0083782D">
      <w:pPr>
        <w:rPr>
          <w:rFonts w:ascii="Arial Black" w:hAnsi="Arial Black" w:cs="Arial"/>
          <w:b/>
          <w:sz w:val="20"/>
          <w:szCs w:val="20"/>
          <w:u w:val="single"/>
        </w:rPr>
      </w:pPr>
    </w:p>
    <w:p w:rsidR="0083782D" w:rsidRPr="0065792E" w:rsidRDefault="0083782D" w:rsidP="0083782D">
      <w:pPr>
        <w:rPr>
          <w:rFonts w:ascii="Arial Black" w:hAnsi="Arial Black" w:cs="Arial"/>
          <w:b/>
          <w:sz w:val="20"/>
          <w:szCs w:val="20"/>
          <w:u w:val="single"/>
        </w:rPr>
      </w:pPr>
      <w:r w:rsidRPr="0065792E">
        <w:rPr>
          <w:rFonts w:ascii="Arial Black" w:hAnsi="Arial Black" w:cs="Arial"/>
          <w:b/>
          <w:sz w:val="20"/>
          <w:szCs w:val="20"/>
          <w:u w:val="single"/>
        </w:rPr>
        <w:t>Our Power</w:t>
      </w:r>
    </w:p>
    <w:p w:rsidR="0083782D" w:rsidRPr="0083782D" w:rsidRDefault="0083782D" w:rsidP="0083782D">
      <w:pPr>
        <w:rPr>
          <w:rFonts w:ascii="Arial" w:hAnsi="Arial" w:cs="Arial"/>
          <w:sz w:val="8"/>
          <w:szCs w:val="20"/>
        </w:rPr>
      </w:pPr>
    </w:p>
    <w:p w:rsidR="0083782D" w:rsidRDefault="0083782D" w:rsidP="00837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acts 1 - Jesus promised them the power of the Holy Spirit.  </w:t>
      </w:r>
      <w:r w:rsidRPr="00F66916">
        <w:rPr>
          <w:rFonts w:ascii="Arial" w:hAnsi="Arial" w:cs="Arial"/>
          <w:sz w:val="20"/>
          <w:szCs w:val="20"/>
        </w:rPr>
        <w:t>One of the responsibilities of the Holy Spirit is to produce the fruit of the Spirit</w:t>
      </w:r>
      <w:r>
        <w:rPr>
          <w:rFonts w:ascii="Arial" w:hAnsi="Arial" w:cs="Arial"/>
          <w:sz w:val="20"/>
          <w:szCs w:val="20"/>
        </w:rPr>
        <w:t xml:space="preserve"> in our lives. </w:t>
      </w:r>
    </w:p>
    <w:p w:rsidR="0083782D" w:rsidRDefault="0083782D" w:rsidP="0083782D">
      <w:pPr>
        <w:rPr>
          <w:rFonts w:ascii="Arial" w:hAnsi="Arial" w:cs="Arial"/>
          <w:sz w:val="20"/>
          <w:szCs w:val="20"/>
        </w:rPr>
      </w:pPr>
    </w:p>
    <w:p w:rsidR="0083782D" w:rsidRDefault="0083782D" w:rsidP="0083782D">
      <w:pPr>
        <w:rPr>
          <w:rFonts w:ascii="Arial" w:hAnsi="Arial" w:cs="Arial"/>
          <w:sz w:val="20"/>
          <w:szCs w:val="20"/>
        </w:rPr>
      </w:pPr>
      <w:r w:rsidRPr="00F66916">
        <w:rPr>
          <w:rFonts w:ascii="Arial" w:hAnsi="Arial" w:cs="Arial"/>
          <w:sz w:val="20"/>
          <w:szCs w:val="20"/>
        </w:rPr>
        <w:t>Galatians 5:22-23</w:t>
      </w:r>
    </w:p>
    <w:p w:rsidR="0083782D" w:rsidRPr="00F66916" w:rsidRDefault="0083782D" w:rsidP="0083782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66916">
        <w:rPr>
          <w:rFonts w:ascii="Arial" w:hAnsi="Arial" w:cs="Arial"/>
          <w:sz w:val="20"/>
          <w:szCs w:val="20"/>
        </w:rPr>
        <w:t xml:space="preserve">hen we see a list like this we </w:t>
      </w:r>
      <w:r>
        <w:rPr>
          <w:rFonts w:ascii="Arial" w:hAnsi="Arial" w:cs="Arial"/>
          <w:sz w:val="20"/>
          <w:szCs w:val="20"/>
        </w:rPr>
        <w:t xml:space="preserve">can often </w:t>
      </w:r>
      <w:r w:rsidRPr="00F66916">
        <w:rPr>
          <w:rFonts w:ascii="Arial" w:hAnsi="Arial" w:cs="Arial"/>
          <w:sz w:val="20"/>
          <w:szCs w:val="20"/>
        </w:rPr>
        <w:t xml:space="preserve">focus too much on what our part is in producing this fruit instead of on God’s </w:t>
      </w:r>
      <w:r>
        <w:rPr>
          <w:rFonts w:ascii="Arial" w:hAnsi="Arial" w:cs="Arial"/>
          <w:sz w:val="20"/>
          <w:szCs w:val="20"/>
        </w:rPr>
        <w:t>part</w:t>
      </w:r>
      <w:r w:rsidRPr="00F66916">
        <w:rPr>
          <w:rFonts w:ascii="Arial" w:hAnsi="Arial" w:cs="Arial"/>
          <w:sz w:val="20"/>
          <w:szCs w:val="20"/>
        </w:rPr>
        <w:t xml:space="preserve">. What insights into your role in </w:t>
      </w:r>
      <w:r>
        <w:rPr>
          <w:rFonts w:ascii="Arial" w:hAnsi="Arial" w:cs="Arial"/>
          <w:sz w:val="20"/>
          <w:szCs w:val="20"/>
        </w:rPr>
        <w:t xml:space="preserve">fruit </w:t>
      </w:r>
      <w:r w:rsidRPr="00F66916">
        <w:rPr>
          <w:rFonts w:ascii="Arial" w:hAnsi="Arial" w:cs="Arial"/>
          <w:sz w:val="20"/>
          <w:szCs w:val="20"/>
        </w:rPr>
        <w:t>bearing do you see in th</w:t>
      </w:r>
      <w:r>
        <w:rPr>
          <w:rFonts w:ascii="Arial" w:hAnsi="Arial" w:cs="Arial"/>
          <w:sz w:val="20"/>
          <w:szCs w:val="20"/>
        </w:rPr>
        <w:t xml:space="preserve">is </w:t>
      </w:r>
      <w:r w:rsidRPr="00F66916">
        <w:rPr>
          <w:rFonts w:ascii="Arial" w:hAnsi="Arial" w:cs="Arial"/>
          <w:sz w:val="20"/>
          <w:szCs w:val="20"/>
        </w:rPr>
        <w:t>quote?</w:t>
      </w:r>
    </w:p>
    <w:p w:rsidR="0083782D" w:rsidRPr="00F66916" w:rsidRDefault="0083782D" w:rsidP="0083782D">
      <w:pPr>
        <w:rPr>
          <w:rFonts w:ascii="Arial" w:hAnsi="Arial" w:cs="Arial"/>
          <w:sz w:val="20"/>
          <w:szCs w:val="20"/>
        </w:rPr>
      </w:pPr>
      <w:r w:rsidRPr="00F66916">
        <w:rPr>
          <w:rFonts w:ascii="Arial" w:hAnsi="Arial" w:cs="Arial"/>
          <w:sz w:val="20"/>
          <w:szCs w:val="20"/>
        </w:rPr>
        <w:t xml:space="preserve">  </w:t>
      </w:r>
    </w:p>
    <w:p w:rsidR="0083782D" w:rsidRPr="0083782D" w:rsidRDefault="0083782D" w:rsidP="0083782D">
      <w:pPr>
        <w:rPr>
          <w:rFonts w:ascii="Arial" w:hAnsi="Arial" w:cs="Arial"/>
          <w:i/>
          <w:sz w:val="18"/>
          <w:szCs w:val="18"/>
        </w:rPr>
      </w:pPr>
      <w:r w:rsidRPr="0083782D">
        <w:rPr>
          <w:rFonts w:ascii="Arial" w:hAnsi="Arial" w:cs="Arial"/>
          <w:sz w:val="18"/>
          <w:szCs w:val="18"/>
        </w:rPr>
        <w:t>“I believe there is a reason Paul listed these virtues and moved on. They aren’t given to us as goals to pursue. Why? Because you and I cannot produce fruit…That’s not our responsibility. The Holy Spirit is the producer. We are merely the bearers. The fruit of the Spirit was never intended to be a demonstration of our dedication and resolve. It is the evidence of our dependency on and sensitivity to the promptings of the Spirit</w:t>
      </w:r>
      <w:r w:rsidRPr="0083782D">
        <w:rPr>
          <w:rFonts w:ascii="Arial" w:hAnsi="Arial" w:cs="Arial"/>
          <w:i/>
          <w:sz w:val="18"/>
          <w:szCs w:val="18"/>
        </w:rPr>
        <w:t xml:space="preserve">.” </w:t>
      </w:r>
    </w:p>
    <w:p w:rsidR="0083782D" w:rsidRPr="0083782D" w:rsidRDefault="0083782D" w:rsidP="0083782D">
      <w:pPr>
        <w:tabs>
          <w:tab w:val="right" w:pos="7020"/>
        </w:tabs>
        <w:ind w:left="1440" w:firstLine="450"/>
        <w:rPr>
          <w:rFonts w:ascii="Arial" w:hAnsi="Arial" w:cs="Arial"/>
          <w:sz w:val="18"/>
          <w:szCs w:val="18"/>
        </w:rPr>
      </w:pPr>
      <w:r w:rsidRPr="0083782D">
        <w:rPr>
          <w:rFonts w:ascii="Arial" w:hAnsi="Arial" w:cs="Arial"/>
          <w:i/>
          <w:sz w:val="18"/>
          <w:szCs w:val="18"/>
        </w:rPr>
        <w:t>Charles Stanley in The Wonderful Spirit-Filled Life</w:t>
      </w:r>
    </w:p>
    <w:p w:rsidR="0083782D" w:rsidRDefault="0083782D" w:rsidP="0083782D">
      <w:pPr>
        <w:ind w:left="270"/>
        <w:rPr>
          <w:rFonts w:ascii="Arial" w:hAnsi="Arial" w:cs="Arial"/>
          <w:sz w:val="20"/>
          <w:szCs w:val="20"/>
        </w:rPr>
      </w:pPr>
    </w:p>
    <w:p w:rsidR="0083782D" w:rsidRDefault="0083782D" w:rsidP="0083782D">
      <w:pPr>
        <w:rPr>
          <w:rFonts w:ascii="Arial" w:hAnsi="Arial" w:cs="Arial"/>
          <w:sz w:val="20"/>
          <w:szCs w:val="20"/>
        </w:rPr>
      </w:pPr>
      <w:r w:rsidRPr="00F66916">
        <w:rPr>
          <w:rFonts w:ascii="Arial" w:hAnsi="Arial" w:cs="Arial"/>
          <w:sz w:val="20"/>
          <w:szCs w:val="20"/>
        </w:rPr>
        <w:t>John 15:1-6</w:t>
      </w:r>
    </w:p>
    <w:p w:rsidR="0083782D" w:rsidRDefault="0083782D" w:rsidP="0083782D">
      <w:pPr>
        <w:rPr>
          <w:rFonts w:ascii="Arial" w:hAnsi="Arial" w:cs="Arial"/>
          <w:sz w:val="20"/>
          <w:szCs w:val="20"/>
        </w:rPr>
      </w:pPr>
    </w:p>
    <w:p w:rsidR="0083782D" w:rsidRPr="0065792E" w:rsidRDefault="0083782D" w:rsidP="0065792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6916">
        <w:rPr>
          <w:rFonts w:ascii="Arial" w:hAnsi="Arial" w:cs="Arial"/>
          <w:sz w:val="20"/>
          <w:szCs w:val="20"/>
        </w:rPr>
        <w:t>How does John 15:1-6 help you better understand what your role, God’s rol</w:t>
      </w:r>
      <w:r>
        <w:rPr>
          <w:rFonts w:ascii="Arial" w:hAnsi="Arial" w:cs="Arial"/>
          <w:sz w:val="20"/>
          <w:szCs w:val="20"/>
        </w:rPr>
        <w:t>e, and Jesus’ role are in fruit-</w:t>
      </w:r>
      <w:r w:rsidRPr="00F66916">
        <w:rPr>
          <w:rFonts w:ascii="Arial" w:hAnsi="Arial" w:cs="Arial"/>
          <w:sz w:val="20"/>
          <w:szCs w:val="20"/>
        </w:rPr>
        <w:t xml:space="preserve">bearing? </w:t>
      </w:r>
    </w:p>
    <w:p w:rsidR="0083782D" w:rsidRPr="009C7CFC" w:rsidRDefault="0083782D" w:rsidP="0083782D">
      <w:pPr>
        <w:widowControl w:val="0"/>
        <w:numPr>
          <w:ilvl w:val="0"/>
          <w:numId w:val="1"/>
        </w:numPr>
        <w:tabs>
          <w:tab w:val="left" w:pos="72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there any steps you could take that would help you in your role of remaining/abiding?</w:t>
      </w:r>
    </w:p>
    <w:p w:rsidR="0083782D" w:rsidRPr="00F66916" w:rsidRDefault="0083782D" w:rsidP="0083782D">
      <w:pPr>
        <w:widowControl w:val="0"/>
        <w:numPr>
          <w:ilvl w:val="0"/>
          <w:numId w:val="1"/>
        </w:numPr>
        <w:tabs>
          <w:tab w:val="left" w:pos="72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Jesus’ last conversation with his disciples before his death was at the Last Supper. Several times during that discussion Jesus talked about</w:t>
      </w:r>
      <w:r w:rsidRPr="00F669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ministry of the Holy Spirit. </w:t>
      </w:r>
    </w:p>
    <w:p w:rsidR="0083782D" w:rsidRPr="00F66916" w:rsidRDefault="0083782D" w:rsidP="0083782D">
      <w:pPr>
        <w:rPr>
          <w:rFonts w:ascii="Arial" w:hAnsi="Arial" w:cs="Arial"/>
          <w:sz w:val="20"/>
          <w:szCs w:val="20"/>
        </w:rPr>
      </w:pPr>
    </w:p>
    <w:p w:rsidR="0083782D" w:rsidRPr="00F66916" w:rsidRDefault="0083782D" w:rsidP="0083782D">
      <w:pPr>
        <w:rPr>
          <w:rFonts w:ascii="Arial" w:hAnsi="Arial" w:cs="Arial"/>
          <w:sz w:val="20"/>
          <w:szCs w:val="20"/>
        </w:rPr>
      </w:pPr>
      <w:r w:rsidRPr="00F66916">
        <w:rPr>
          <w:rFonts w:ascii="Arial" w:hAnsi="Arial" w:cs="Arial"/>
          <w:sz w:val="20"/>
          <w:szCs w:val="20"/>
        </w:rPr>
        <w:t>John 14:16-17</w:t>
      </w:r>
      <w:r>
        <w:rPr>
          <w:rFonts w:ascii="Arial" w:hAnsi="Arial" w:cs="Arial"/>
          <w:sz w:val="20"/>
          <w:szCs w:val="20"/>
        </w:rPr>
        <w:t xml:space="preserve"> / </w:t>
      </w:r>
      <w:r w:rsidRPr="00F66916">
        <w:rPr>
          <w:rFonts w:ascii="Arial" w:hAnsi="Arial" w:cs="Arial"/>
          <w:sz w:val="20"/>
          <w:szCs w:val="20"/>
        </w:rPr>
        <w:t>John 14:25-26</w:t>
      </w:r>
      <w:r>
        <w:rPr>
          <w:rFonts w:ascii="Arial" w:hAnsi="Arial" w:cs="Arial"/>
          <w:sz w:val="20"/>
          <w:szCs w:val="20"/>
        </w:rPr>
        <w:t xml:space="preserve"> / </w:t>
      </w:r>
      <w:r w:rsidRPr="00F66916">
        <w:rPr>
          <w:rFonts w:ascii="Arial" w:hAnsi="Arial" w:cs="Arial"/>
          <w:sz w:val="20"/>
          <w:szCs w:val="20"/>
        </w:rPr>
        <w:t>John 15:26-27</w:t>
      </w:r>
      <w:r>
        <w:rPr>
          <w:rFonts w:ascii="Arial" w:hAnsi="Arial" w:cs="Arial"/>
          <w:sz w:val="20"/>
          <w:szCs w:val="20"/>
        </w:rPr>
        <w:t xml:space="preserve"> / </w:t>
      </w:r>
      <w:r w:rsidRPr="00F66916">
        <w:rPr>
          <w:rFonts w:ascii="Arial" w:hAnsi="Arial" w:cs="Arial"/>
          <w:sz w:val="20"/>
          <w:szCs w:val="20"/>
        </w:rPr>
        <w:t>John 16:5-15</w:t>
      </w:r>
    </w:p>
    <w:p w:rsidR="0083782D" w:rsidRDefault="0083782D" w:rsidP="0083782D">
      <w:pPr>
        <w:rPr>
          <w:rFonts w:ascii="Arial" w:hAnsi="Arial" w:cs="Arial"/>
          <w:sz w:val="20"/>
          <w:szCs w:val="20"/>
        </w:rPr>
      </w:pPr>
    </w:p>
    <w:p w:rsidR="009C7CFC" w:rsidRPr="009C7CFC" w:rsidRDefault="0083782D" w:rsidP="0065792E">
      <w:pPr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9C7CFC">
        <w:rPr>
          <w:rFonts w:ascii="Arial" w:hAnsi="Arial" w:cs="Arial"/>
          <w:sz w:val="20"/>
          <w:szCs w:val="20"/>
        </w:rPr>
        <w:t>According to these verse what does the Holy Spirit do for believers and how does he facilitate the spread of the Gospel?</w:t>
      </w:r>
    </w:p>
    <w:p w:rsidR="009C7CFC" w:rsidRDefault="009C7CFC" w:rsidP="009C7CFC">
      <w:pPr>
        <w:ind w:left="360"/>
        <w:rPr>
          <w:rFonts w:ascii="Arial" w:hAnsi="Arial" w:cs="Arial"/>
          <w:bCs/>
          <w:sz w:val="20"/>
          <w:szCs w:val="20"/>
        </w:rPr>
      </w:pPr>
    </w:p>
    <w:p w:rsidR="0065792E" w:rsidRDefault="0065792E" w:rsidP="009C7CFC">
      <w:pPr>
        <w:ind w:left="360"/>
        <w:rPr>
          <w:rFonts w:ascii="Arial" w:hAnsi="Arial" w:cs="Arial"/>
          <w:bCs/>
          <w:sz w:val="20"/>
          <w:szCs w:val="20"/>
        </w:rPr>
      </w:pPr>
    </w:p>
    <w:p w:rsidR="0065792E" w:rsidRPr="0065792E" w:rsidRDefault="0065792E" w:rsidP="0065792E">
      <w:pPr>
        <w:rPr>
          <w:rFonts w:ascii="Arial Black" w:hAnsi="Arial Black" w:cs="Arial"/>
          <w:b/>
          <w:sz w:val="20"/>
          <w:szCs w:val="20"/>
          <w:u w:val="single"/>
        </w:rPr>
      </w:pPr>
      <w:r w:rsidRPr="0065792E">
        <w:rPr>
          <w:rFonts w:ascii="Arial Black" w:hAnsi="Arial Black" w:cs="Arial"/>
          <w:b/>
          <w:sz w:val="20"/>
          <w:szCs w:val="20"/>
          <w:u w:val="single"/>
        </w:rPr>
        <w:t xml:space="preserve">Our </w:t>
      </w:r>
      <w:r>
        <w:rPr>
          <w:rFonts w:ascii="Arial Black" w:hAnsi="Arial Black" w:cs="Arial"/>
          <w:b/>
          <w:sz w:val="20"/>
          <w:szCs w:val="20"/>
          <w:u w:val="single"/>
        </w:rPr>
        <w:t>Response</w:t>
      </w:r>
    </w:p>
    <w:p w:rsidR="0065792E" w:rsidRPr="0065792E" w:rsidRDefault="0065792E" w:rsidP="0065792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does this potentially change everything about our life? </w:t>
      </w:r>
    </w:p>
    <w:p w:rsidR="0065792E" w:rsidRDefault="0065792E" w:rsidP="0065792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5792E">
        <w:rPr>
          <w:rFonts w:ascii="Arial" w:hAnsi="Arial" w:cs="Arial"/>
          <w:sz w:val="20"/>
          <w:szCs w:val="20"/>
        </w:rPr>
        <w:t>What are we to do with this?</w:t>
      </w:r>
    </w:p>
    <w:p w:rsidR="0065792E" w:rsidRPr="00686C4A" w:rsidRDefault="009C7CFC" w:rsidP="00686C4A">
      <w:pPr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9C7CFC">
        <w:rPr>
          <w:rFonts w:ascii="Arial" w:hAnsi="Arial" w:cs="Arial"/>
          <w:sz w:val="20"/>
          <w:szCs w:val="20"/>
        </w:rPr>
        <w:t xml:space="preserve">As we step out in our walk with God – what is the walk away with this all today? </w:t>
      </w:r>
    </w:p>
    <w:sectPr w:rsidR="0065792E" w:rsidRPr="00686C4A" w:rsidSect="00686C4A"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925"/>
    <w:multiLevelType w:val="hybridMultilevel"/>
    <w:tmpl w:val="C0806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3522B"/>
    <w:multiLevelType w:val="hybridMultilevel"/>
    <w:tmpl w:val="142C3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E415E"/>
    <w:multiLevelType w:val="hybridMultilevel"/>
    <w:tmpl w:val="AEBE6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4298B"/>
    <w:multiLevelType w:val="hybridMultilevel"/>
    <w:tmpl w:val="C8448B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02CEF"/>
    <w:multiLevelType w:val="hybridMultilevel"/>
    <w:tmpl w:val="5CA82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F33BF"/>
    <w:multiLevelType w:val="hybridMultilevel"/>
    <w:tmpl w:val="830C0C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24098"/>
    <w:multiLevelType w:val="hybridMultilevel"/>
    <w:tmpl w:val="8B9A0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2D"/>
    <w:rsid w:val="00097CC5"/>
    <w:rsid w:val="00422E83"/>
    <w:rsid w:val="005828D4"/>
    <w:rsid w:val="0065792E"/>
    <w:rsid w:val="006644F2"/>
    <w:rsid w:val="00686C4A"/>
    <w:rsid w:val="0083782D"/>
    <w:rsid w:val="009C7CFC"/>
    <w:rsid w:val="009F5754"/>
    <w:rsid w:val="00BC7CF5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584A0"/>
  <w15:chartTrackingRefBased/>
  <w15:docId w15:val="{BBF4F7E6-997D-41DF-9786-31EC5A8E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378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3782D"/>
    <w:rPr>
      <w:b/>
      <w:bCs/>
    </w:rPr>
  </w:style>
  <w:style w:type="paragraph" w:customStyle="1" w:styleId="Text">
    <w:name w:val="Text"/>
    <w:basedOn w:val="Normal"/>
    <w:rsid w:val="00686C4A"/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Unleashed Bible Study - (The Book of Acts)</vt:lpstr>
    </vt:vector>
  </TitlesOfParts>
  <Company>Hewlett-Packard Company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Unleashed Bible Study - (The Book of Acts)</dc:title>
  <dc:subject/>
  <dc:creator>Livingway Ted office</dc:creator>
  <cp:keywords/>
  <dc:description/>
  <cp:lastModifiedBy>Ted Blair</cp:lastModifiedBy>
  <cp:revision>2</cp:revision>
  <dcterms:created xsi:type="dcterms:W3CDTF">2017-04-24T16:26:00Z</dcterms:created>
  <dcterms:modified xsi:type="dcterms:W3CDTF">2017-04-24T16:26:00Z</dcterms:modified>
</cp:coreProperties>
</file>